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              «УТВЕРЖДАЮ «»</w:t>
      </w:r>
      <w:r>
        <w:drawing>
          <wp:anchor distT="114300" distB="114300" distL="114300" distR="114300" simplePos="0" relativeHeight="0" behindDoc="0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-114300</wp:posOffset>
            </wp:positionV>
            <wp:extent cx="2189480" cy="162433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8948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114300" distB="114300" distL="114300" distR="114300" simplePos="0" relativeHeight="0" behindDoc="0" locked="0" layoutInCell="1" allowOverlap="1">
            <wp:simplePos x="0" y="0"/>
            <wp:positionH relativeFrom="column">
              <wp:posOffset>723265</wp:posOffset>
            </wp:positionH>
            <wp:positionV relativeFrom="paragraph">
              <wp:posOffset>-160655</wp:posOffset>
            </wp:positionV>
            <wp:extent cx="1546225" cy="159194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4622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Директор Шахматной школы </w:t>
      </w:r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Луговой Д.Г.</w:t>
      </w:r>
    </w:p>
    <w:p>
      <w:pPr>
        <w:shd w:val="clear" w:fill="FFFFFF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hd w:val="clear" w:fill="FFFFFF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hd w:val="clear" w:fill="FFFFFF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ПОЛОЖЕНИЕ </w:t>
      </w:r>
    </w:p>
    <w:p>
      <w:pPr>
        <w:shd w:val="clear" w:fill="FFFFFF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hd w:val="clear" w:fill="FFFFFF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О ПРОВЕДЕНИИ СОРЕВНОВАНИЙ ПО БЫСТРЫМ ШАХМАТАМ</w:t>
      </w:r>
    </w:p>
    <w:p>
      <w:pPr>
        <w:shd w:val="clear" w:fill="FFFFFF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«КУБОК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РУБЛЕВКИ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2022»</w:t>
      </w:r>
    </w:p>
    <w:p>
      <w:pPr>
        <w:shd w:val="clear" w:fill="FFFFFF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(номер-код спортивной дисциплины 0880012811Я)</w:t>
      </w:r>
    </w:p>
    <w:p>
      <w:pPr>
        <w:spacing w:line="240" w:lineRule="auto"/>
        <w:ind w:right="57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240" w:lineRule="auto"/>
        <w:ind w:left="57" w:right="57" w:firstLine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1. Цели и задачи:</w:t>
      </w:r>
    </w:p>
    <w:p>
      <w:pPr>
        <w:numPr>
          <w:ilvl w:val="0"/>
          <w:numId w:val="1"/>
        </w:numPr>
        <w:spacing w:line="240" w:lineRule="auto"/>
        <w:ind w:left="420" w:right="57" w:hanging="42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Повышение спортивного мастерства юных участников;</w:t>
      </w:r>
    </w:p>
    <w:p>
      <w:pPr>
        <w:numPr>
          <w:ilvl w:val="0"/>
          <w:numId w:val="1"/>
        </w:numPr>
        <w:spacing w:line="240" w:lineRule="auto"/>
        <w:ind w:left="420" w:right="57" w:hanging="42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Привлечение детей к регулярным занятиям шахматами;</w:t>
      </w:r>
    </w:p>
    <w:p>
      <w:pPr>
        <w:numPr>
          <w:ilvl w:val="0"/>
          <w:numId w:val="1"/>
        </w:numPr>
        <w:spacing w:line="240" w:lineRule="auto"/>
        <w:ind w:left="420" w:right="57" w:hanging="42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Воспитание спортивного духа и здорового соперничества у детей и подростках;</w:t>
      </w:r>
    </w:p>
    <w:p>
      <w:pPr>
        <w:numPr>
          <w:ilvl w:val="0"/>
          <w:numId w:val="1"/>
        </w:numPr>
        <w:spacing w:line="240" w:lineRule="auto"/>
        <w:ind w:left="420" w:right="57" w:hanging="42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Популяризация шахмат через систему массовых соревнований среди мальчиков и девочек;</w:t>
      </w:r>
    </w:p>
    <w:p>
      <w:pPr>
        <w:spacing w:line="240" w:lineRule="auto"/>
        <w:ind w:right="57"/>
        <w:rPr>
          <w:rFonts w:ascii="Times New Roman" w:hAnsi="Times New Roman" w:eastAsia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</w:rPr>
        <w:t>Определение победителей и призеров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  <w:lang w:val="ru-RU"/>
        </w:rPr>
        <w:t xml:space="preserve"> турнира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</w:rPr>
        <w:t xml:space="preserve"> </w:t>
      </w:r>
    </w:p>
    <w:p>
      <w:pPr>
        <w:spacing w:line="240" w:lineRule="auto"/>
        <w:ind w:right="5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</w:rPr>
        <w:t xml:space="preserve">«КУБОК 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  <w:lang w:val="ru-RU"/>
        </w:rPr>
        <w:t>РУБЛЕВКИ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</w:rPr>
        <w:t xml:space="preserve"> 2022» в категориях: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 - участники 2015г.р. и моложе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(обсчет ФШР)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В - участники 2013г.р. и моложе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(обсчет ФШР)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С - OPEN без ограничения по возрасту и рейтингу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(обсчет ФИДЕ, ФШР)</w:t>
      </w:r>
    </w:p>
    <w:p>
      <w:pPr>
        <w:spacing w:line="240" w:lineRule="auto"/>
        <w:ind w:right="57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Место и сроки проведения: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hd w:val="clear" w:fill="FFFFFF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Соревнование по быстрым шахматам «КУБОК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РУБЛЕВКИ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2022» проводится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rtl w:val="0"/>
          <w:lang w:val="ru-RU"/>
        </w:rPr>
        <w:t>25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rtl w:val="0"/>
        </w:rPr>
        <w:t xml:space="preserve"> сентября   2022 года  в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rtl w:val="0"/>
          <w:lang w:val="ru-RU"/>
        </w:rPr>
        <w:t>Русской Международной Школе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по адресу: Московская область,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деревня Барвиха дом 42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. </w:t>
      </w:r>
    </w:p>
    <w:p>
      <w:pPr>
        <w:shd w:val="clear" w:fill="FFFFFF"/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</w:p>
    <w:p>
      <w:pPr>
        <w:spacing w:line="240" w:lineRule="auto"/>
        <w:ind w:left="57" w:right="57" w:firstLine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3. Организаторы и руководство проведения: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Общее руководство проведением шахматного турнира осуществляет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д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ирекция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шахматной школы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«64 КЛЕТКИ» при поддержке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д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ирекции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шахматного клуба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"ЗОЛОТОЙ ЛЕВ".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Непосредственное проведение возлагается на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д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ирекцию и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с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удейскую коллегию.</w:t>
      </w:r>
    </w:p>
    <w:p>
      <w:pPr>
        <w:shd w:val="clear" w:fill="FFFFFF"/>
        <w:spacing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Директор турнира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 xml:space="preserve">: </w:t>
      </w:r>
      <w:bookmarkStart w:id="0" w:name="_gjdgxs" w:colFirst="0" w:colLast="0"/>
      <w:bookmarkEnd w:id="0"/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</w:rPr>
        <w:t>Луговой Дмитрий Георгиевич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  <w:lang w:val="ru-RU"/>
        </w:rPr>
        <w:t>, д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</w:rPr>
        <w:t xml:space="preserve">иректор 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  <w:lang w:val="ru-RU"/>
        </w:rPr>
        <w:t>шахматной школы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</w:rPr>
        <w:t xml:space="preserve"> «64 КЛЕТКИ»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  <w:lang w:val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 xml:space="preserve">Главный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  <w:lang w:val="ru-RU"/>
        </w:rPr>
        <w:t>арбитр с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>оревнований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> 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rtl w:val="0"/>
          <w:lang w:val="ru-RU"/>
        </w:rPr>
        <w:t>Печатнов Александр Владимирович</w:t>
      </w:r>
      <w:r>
        <w:rPr>
          <w:rFonts w:ascii="Times New Roman" w:hAnsi="Times New Roman" w:eastAsia="Times New Roman" w:cs="Times New Roman"/>
          <w:b w:val="0"/>
          <w:bCs/>
          <w:color w:val="000000"/>
          <w:sz w:val="24"/>
          <w:szCs w:val="24"/>
          <w:rtl w:val="0"/>
          <w:lang w:val="ru-RU"/>
        </w:rPr>
        <w:t xml:space="preserve">, 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rtl w:val="0"/>
          <w:lang w:val="ru-RU"/>
        </w:rPr>
        <w:t>спортивный судья всероссийской категории, Арбитр ФИДЕ</w:t>
      </w:r>
      <w:r>
        <w:rPr>
          <w:rFonts w:ascii="Times New Roman" w:hAnsi="Times New Roman" w:eastAsia="Times New Roman" w:cs="Times New Roman"/>
          <w:b w:val="0"/>
          <w:bCs/>
          <w:color w:val="000000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eastAsia="Times New Roman" w:cs="Times New Roman"/>
          <w:b w:val="0"/>
          <w:bCs/>
          <w:color w:val="000000"/>
          <w:sz w:val="24"/>
          <w:szCs w:val="24"/>
          <w:rtl w:val="0"/>
        </w:rPr>
        <w:t> 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4.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>Требования к участникам и условия их допуска: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К участию в соревнованиях приглашаются все желающие, без ограничений по возрасту, умеющие играть в шахматы с часами, прошедшие предварительную регистрацию, и оплатившие турнирный взнос.</w:t>
      </w:r>
    </w:p>
    <w:p>
      <w:pPr>
        <w:spacing w:line="240" w:lineRule="auto"/>
        <w:ind w:right="5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5. Программа проведения: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1.Предварительная регистрация:               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до  22:00            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24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сентября   2022 года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2.Очное подтверждение регистрации:      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11: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0-12: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15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      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25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сентября   2022 года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3.Торжественное открытие и жеребьевка: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12: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15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-12:30       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25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 сентября   2022 года 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4. 1-7 тур:                                                      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12:30-17:30     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 xml:space="preserve">  25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сентября    2022 года 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5. Награждение                                             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17:30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  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25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сентября    2022 года 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Турнир проводится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rtl w:val="0"/>
        </w:rPr>
        <w:t xml:space="preserve">по швейцарской системе в 7 туров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 применением компьютерной жеребьёвки (программа SwissManager).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rtl w:val="0"/>
        </w:rPr>
        <w:t>Контроль времени 10 минут на партию каждому участнику с добавлением 5 секунд на каждый ход начиная с первого.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Допустимое время опоздания на тур – до падения флажка.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Соревнования проводятся по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равилам вида спорта "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Ш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ахматы", утвержденным приказом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м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инистерства спорта Российской федерации № 988 от 29 декабря 2020г. и не противоречащим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равилам игры в шахматы ФИДЕ. </w:t>
      </w:r>
    </w:p>
    <w:p>
      <w:pPr>
        <w:ind w:left="-5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Турнир будет выслан на обсчет рейтингов FIDE и ФШР.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Поведение участников турнира регламентируется в соответствии с Положением «О спортивных санкциях в виде спорта «Шахматы».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Обязательный читинг-контроль проводится с соблюдением требований Античитерских правил, утвержденных ФИДЕ при стандартном уровне защиты.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Запрещается оказывать противоправное влияние на результаты спортивных соревнований.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>
      <w:pPr>
        <w:spacing w:line="240" w:lineRule="auto"/>
        <w:ind w:left="57" w:right="57" w:firstLine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240" w:lineRule="auto"/>
        <w:ind w:left="57" w:right="57" w:firstLine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6 .  УСЛОВИЯ ПОДВЕДЕНИЯ ИТОГОВ: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Места в спортивных соревнованиях определяются по сумме набранных очков.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 случае равенства набранных очков в турнирах места определяются по дополнительным показателям в порядке убывания значимости: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а) Коэффициент Бухгольца; б) Усеченный коэффициент Бухгольца (без одного худшего результата); в) Большее число побед; г) Личная встреча; д) Число партий, сыгранных черными фигурами (несыгранные партии считаются как «игранные» белыми фигурами);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 случае отмены спортивных соревнований, причинами которой послужили обстоятельства непреодолимой силы, когда фактически не сыграно 3 и более туров, спортивные соревнования признаются несостоявшимся.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 случае отмены спортивных соревнований, причинами которой послужили обстоятельства непреодолимой силы, до фактического начала последнего или предпоследнего туров, итоги спортивных соревнований будут подведены по результатам фактически сыгранных туров.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ind w:left="360" w:firstLine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7. Награждение победителей:</w:t>
      </w:r>
    </w:p>
    <w:p>
      <w:pPr>
        <w:shd w:val="clear" w:fill="FFFFFF"/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Победители и призёры турнира награждаются кубками, медалями, грамотами и подарками от партнеров шахматного   турнира “КУБОК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РУБЛЕВКИ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2022”.</w:t>
      </w:r>
    </w:p>
    <w:p>
      <w:pPr>
        <w:shd w:val="clear" w:fill="FFFFFF"/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Все участники соревнований награждаются сертификатами за участие и подарками.</w:t>
      </w:r>
    </w:p>
    <w:p>
      <w:pPr>
        <w:spacing w:line="240" w:lineRule="auto"/>
        <w:ind w:right="57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8.​ УСЛОВИЯ ФИНАНСИРОВАНИЯ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Все расходы, связанные с проездом участников, сопровождающих лиц, уплатой регистрационного взноса, несут участники и командирующие организации.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Все расходы на организацию соревнований осуществляется за счёт турнирных взносов, спонсорских средств и личных средств организаторов турнира.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Все расходы по проведению соревнования, в т.ч. связанные с арендой турнирного помещения, награждением победителей, оплатой работы судейской коллегии несут организаторы Шахматного Турнира “КУБОК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РУБЛЕВКИ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2022” (в т.ч. за счет собранных турнирных взносов).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Заявочный взнос составляет 3000 рублей за каждого участника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ш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ахматного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т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урнира.  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 случае отсутствия предварительной регистрации на сайте заявочный взнос увеличивается на 500 рублей.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 случае отказа от участия в турнире по причинам независящим от оргкомитета заявочный взнос не возвращается.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Заявочный взнос оплачивается наличными средствами по приезду на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ш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ахматный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т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урнир “КУБОК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РУБЛЕВКИ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2022”, или по безналичному расчету в срок до  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24 сентября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2022 года на реквизиты: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Валюта получаемого перевода: Рубли (RUB)</w:t>
      </w:r>
    </w:p>
    <w:p>
      <w:pPr>
        <w:spacing w:line="240" w:lineRule="auto"/>
        <w:ind w:left="57" w:right="57" w:firstLine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Индивидуальный предприниматель </w:t>
      </w:r>
    </w:p>
    <w:p>
      <w:pPr>
        <w:spacing w:line="240" w:lineRule="auto"/>
        <w:ind w:left="57" w:right="57" w:firstLine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Луговой Дмитрий Георгиевич</w:t>
      </w:r>
    </w:p>
    <w:p>
      <w:pPr>
        <w:spacing w:line="240" w:lineRule="auto"/>
        <w:ind w:left="57" w:right="57" w:firstLine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ОГРНИП: 314502726100118</w:t>
      </w:r>
    </w:p>
    <w:p>
      <w:pPr>
        <w:spacing w:line="240" w:lineRule="auto"/>
        <w:ind w:left="57" w:right="57" w:firstLine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ИНН компании: 526098196668</w:t>
      </w:r>
    </w:p>
    <w:p>
      <w:pPr>
        <w:spacing w:line="240" w:lineRule="auto"/>
        <w:ind w:left="57" w:right="57" w:firstLine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Банк: МОСКОВСКИЙ ФИЛИАЛ АО КБ "МОДУЛЬБАНК"</w:t>
      </w:r>
    </w:p>
    <w:p>
      <w:pPr>
        <w:spacing w:line="240" w:lineRule="auto"/>
        <w:ind w:left="57" w:right="57" w:firstLine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БИК: 044525092</w:t>
      </w:r>
    </w:p>
    <w:p>
      <w:pPr>
        <w:spacing w:line="240" w:lineRule="auto"/>
        <w:ind w:left="57" w:right="57" w:firstLine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к/с №: 30101810645250000092</w:t>
      </w:r>
    </w:p>
    <w:p>
      <w:pPr>
        <w:spacing w:line="240" w:lineRule="auto"/>
        <w:ind w:left="57" w:right="57" w:firstLine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Счёт: 40802810270010001405 (Расчетный счёт)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При оплате укажите в комментарии к платежу   полное ФИО и дату рождения участника.</w:t>
      </w:r>
    </w:p>
    <w:p>
      <w:pPr>
        <w:spacing w:line="240" w:lineRule="auto"/>
        <w:ind w:left="57" w:right="57" w:firstLine="0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8. ОБЕСПЕЧЕНИЕ БЕЗОПАСНОСТИ УЧАСТНИКОВ И ЗРИТЕЛЕЙ, МЕДИЦИНСКОЕ ОБЕСПЕЧЕНИЕ, АНТИДОПИНГОВОЕ ОБЕСПЕЧЕНИЕ СПОРТИВНЫХ СОРЕВНОВАНИЙ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равительства Российской Федерации от 18 апреля 2014 года № 353.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ОТВЕТСТВЕННЫЕ ЗА ОБЕСПЕЧЕНИЕ БЕЗОПАСНОСТИ УЧАСТНИКОВ ВНЕ ИГРОВОЙ ЗОНЫ ШАХМАТНОГО ТУРНИРА "КУБОК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НОВОЙ РИГИ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2022": РУКОВОДИТЕЛИ ДЕЛЕГАЦИЙ И СОПРОВОЖДАЮЩИЕ ЛИЦА, РОДИТЕЛИ.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Ответственность за детей во время шахматного турнира несут родители и сопровождающие лица.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соревнованиях. Страхование участников спортивных соревнований осуществляется как за счет бюджетных средств, так и личных средств, участников соревнований в соответствии с законодательством Российской Федерации и субъектов Российской Федерации.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Оказание скорой медицинской помощи осуществляется в соответствии с приказом Минздрава РФ от 23.10.2020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мероприятиях».</w:t>
      </w:r>
    </w:p>
    <w:p>
      <w:pPr>
        <w:spacing w:line="240" w:lineRule="auto"/>
        <w:ind w:left="57" w:right="57" w:firstLine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9. ПОДАЧА ЗАЯВОК НА УЧАСТИЕ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b/>
          <w:color w:val="0000FF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Предварительная заявка, содержащая информацию о составе участников спортивных соревнований, направляется  до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24 сентября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2022 года через форму предварительной регистрации на официальном сайте: </w:t>
      </w:r>
      <w:r>
        <w:fldChar w:fldCharType="begin"/>
      </w:r>
      <w:r>
        <w:instrText xml:space="preserve"> HYPERLINK "mailto:mail@64kletki.ru" \h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u w:val="single"/>
          <w:rtl w:val="0"/>
        </w:rPr>
        <w:t>64kletki.ru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u w:val="single"/>
          <w:rtl w:val="0"/>
        </w:rPr>
        <w:fldChar w:fldCharType="end"/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Форма Заявки на участие в спортивных соревнованиях –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Приложение №1.</w:t>
      </w:r>
    </w:p>
    <w:p>
      <w:pPr>
        <w:spacing w:line="240" w:lineRule="auto"/>
        <w:ind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Спортсменам, не подавшим предварительную Заявку, участие в спортивных соревнованиях не гарантируется.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К заявке прилагаются следующие документы на каждого спортсмена: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77" w:right="57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копия паспорта гражданина Российской Федерации или свидетельство о рождении (для спортсменов, не достигших 14 лет);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77" w:right="57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анкету участника (заполняется лично во время работы комиссии по допуску);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77" w:right="57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документ, подтверждающий отсутствие медицинских противопоказаний для участия выданных спортивных соревнованиях;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40" w:lineRule="auto"/>
        <w:ind w:left="777" w:right="57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полис обязательного медицинского страхования и полис страхования жизни и здоровья от несчастных случаев (оригинал).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Родители, 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Во исполнение требований законодательства Российской Федерации в сфере физической культуры и спорта, включая Приказ Министерства спорта РФ от 29 апреля 2015 г. № 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принадлежность к физкультурно- спортивной или иной организации и спортивную квалификацию спортсменов», Устава и иных руководящих документов ФИДЕ, организатор спортивных соревнований (Федерации шахмат Подмосковья) осуществляет сбор и обработку персональных данных его участников.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Порядок и условия обработки персональных данных осуществляется в соответствии с требованиями Федерального закона от 27 июля 2006 года № 152-ФЗ «О персональных данных» и определены в Политике ФШР в отношении обработки персональных данных, утвержденной решением Наблюдательного Совета ФШР, Протокол №01–01.2022, от 26 января 2022 г.</w:t>
      </w:r>
    </w:p>
    <w:p>
      <w:pPr>
        <w:spacing w:line="240" w:lineRule="auto"/>
        <w:ind w:left="57" w:right="57" w:firstLine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Контакты Организаторов: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40" w:lineRule="auto"/>
        <w:ind w:left="720" w:right="57" w:hanging="360"/>
        <w:jc w:val="both"/>
        <w:rPr>
          <w:b w:val="0"/>
          <w:bCs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bCs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Директор </w:t>
      </w:r>
      <w:r>
        <w:rPr>
          <w:rFonts w:ascii="Times New Roman" w:hAnsi="Times New Roman" w:eastAsia="Times New Roman" w:cs="Times New Roman"/>
          <w:b w:val="0"/>
          <w:bCs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>ш</w:t>
      </w:r>
      <w:r>
        <w:rPr>
          <w:rFonts w:ascii="Times New Roman" w:hAnsi="Times New Roman" w:eastAsia="Times New Roman" w:cs="Times New Roman"/>
          <w:b w:val="0"/>
          <w:bCs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ахматного турнира – Луговой Дмитрий Георгиевич,</w:t>
      </w:r>
    </w:p>
    <w:p>
      <w:pPr>
        <w:spacing w:line="240" w:lineRule="auto"/>
        <w:ind w:left="360" w:right="57" w:firstLine="0"/>
        <w:jc w:val="both"/>
        <w:rPr>
          <w:rFonts w:ascii="Times New Roman" w:hAnsi="Times New Roman" w:eastAsia="Times New Roman" w:cs="Times New Roman"/>
          <w:b w:val="0"/>
          <w:bCs/>
          <w:color w:val="17365D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</w:rPr>
        <w:t xml:space="preserve">e-mail: </w:t>
      </w:r>
      <w:r>
        <w:rPr>
          <w:rFonts w:ascii="Times New Roman" w:hAnsi="Times New Roman" w:eastAsia="Times New Roman" w:cs="Times New Roman"/>
          <w:b w:val="0"/>
          <w:bCs/>
          <w:color w:val="17365D"/>
          <w:sz w:val="24"/>
          <w:szCs w:val="24"/>
          <w:rtl w:val="0"/>
        </w:rPr>
        <w:t>mail@64kletki.ru</w:t>
      </w:r>
    </w:p>
    <w:p>
      <w:pPr>
        <w:spacing w:line="240" w:lineRule="auto"/>
        <w:ind w:left="720" w:right="57" w:firstLine="720"/>
        <w:rPr>
          <w:rFonts w:ascii="Times New Roman" w:hAnsi="Times New Roman" w:eastAsia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</w:rPr>
        <w:t>ПРЕДВАРИТЕЛЬНАЯ РЕГИСТРАЦИЯ ОБЯЗАТЕЛЬНА</w:t>
      </w:r>
    </w:p>
    <w:p>
      <w:pPr>
        <w:spacing w:line="240" w:lineRule="auto"/>
        <w:ind w:left="57" w:right="57" w:firstLine="0"/>
        <w:jc w:val="center"/>
        <w:rPr>
          <w:rFonts w:ascii="Times New Roman" w:hAnsi="Times New Roman" w:eastAsia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rtl w:val="0"/>
        </w:rPr>
        <w:t>КОЛИЧЕСТВО МЕСТ ОГРАНИЧЕНО.ВСЕ УТОЧНЕНИЯ И ДОПОЛНЕНИЯ К НАСТОЯЩЕМУ ПОЛОЖЕНИЮ РЕГУЛИРУЮТСЯ РЕГЛАМЕНТОМ</w:t>
      </w:r>
    </w:p>
    <w:p>
      <w:pPr>
        <w:spacing w:before="60" w:line="291" w:lineRule="auto"/>
        <w:ind w:right="12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br w:type="textWrapping"/>
      </w:r>
    </w:p>
    <w:p>
      <w:pPr>
        <w:spacing w:before="60" w:line="291" w:lineRule="auto"/>
        <w:ind w:right="120"/>
        <w:jc w:val="right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60" w:line="291" w:lineRule="auto"/>
        <w:ind w:right="120"/>
        <w:jc w:val="right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before="60" w:line="291" w:lineRule="auto"/>
        <w:ind w:right="120"/>
        <w:jc w:val="right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Приложение №1</w:t>
      </w:r>
    </w:p>
    <w:p>
      <w:pPr>
        <w:spacing w:before="100" w:line="294" w:lineRule="auto"/>
        <w:ind w:left="700" w:firstLine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ЗАЯВКА</w:t>
      </w:r>
    </w:p>
    <w:p>
      <w:pPr>
        <w:spacing w:line="290" w:lineRule="auto"/>
        <w:ind w:left="700" w:right="1516" w:firstLine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От _______________________________       На участие в спортивных соревнованиях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“КУБОК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РУБЛЕВКИ</w:t>
      </w:r>
      <w:bookmarkStart w:id="1" w:name="_GoBack"/>
      <w:bookmarkEnd w:id="1"/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 2022”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Проводимых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25</w:t>
      </w: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 xml:space="preserve"> сентября  2022 года        </w:t>
      </w:r>
    </w:p>
    <w:p>
      <w:pPr>
        <w:spacing w:line="294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3"/>
        <w:tblW w:w="945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140"/>
        <w:gridCol w:w="1512"/>
        <w:gridCol w:w="1276"/>
        <w:gridCol w:w="1427"/>
        <w:gridCol w:w="1635"/>
        <w:gridCol w:w="1125"/>
        <w:gridCol w:w="13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541" w:hRule="atLeast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00" w:line="294" w:lineRule="auto"/>
              <w:ind w:left="220" w:right="22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№п/п</w:t>
            </w:r>
          </w:p>
        </w:tc>
        <w:tc>
          <w:tcPr>
            <w:tcW w:w="151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Фамилия Имя, Отчество</w:t>
            </w:r>
          </w:p>
        </w:tc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00" w:line="294" w:lineRule="auto"/>
              <w:ind w:right="-4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Дата Рождения</w:t>
            </w:r>
          </w:p>
        </w:tc>
        <w:tc>
          <w:tcPr>
            <w:tcW w:w="142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00" w:line="294" w:lineRule="auto"/>
              <w:ind w:left="240" w:right="10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Спортивный разряд, звание</w:t>
            </w:r>
          </w:p>
        </w:tc>
        <w:tc>
          <w:tcPr>
            <w:tcW w:w="16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00" w:line="294" w:lineRule="auto"/>
              <w:ind w:left="280" w:right="14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Спортивная Дисциплина</w:t>
            </w:r>
          </w:p>
        </w:tc>
        <w:tc>
          <w:tcPr>
            <w:tcW w:w="112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Контактный e-mail и телефон</w:t>
            </w:r>
          </w:p>
        </w:tc>
        <w:tc>
          <w:tcPr>
            <w:tcW w:w="13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line="294" w:lineRule="auto"/>
              <w:ind w:left="25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Виза Врача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2" w:hRule="atLeast"/>
        </w:trPr>
        <w:tc>
          <w:tcPr>
            <w:tcW w:w="11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80" w:line="294" w:lineRule="auto"/>
              <w:ind w:left="22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w="1512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line="294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290" w:lineRule="auto"/>
        <w:ind w:right="55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Представитель спортсмена К соревнованию допущен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>______________________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Врач__ _____ 2022 года </w:t>
      </w:r>
    </w:p>
    <w:p>
      <w:pPr>
        <w:spacing w:line="294" w:lineRule="auto"/>
        <w:ind w:right="1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Направляя настоящую Заявку, подтверждаю, что с Положением о Соревновании и Политикой Общероссийской общественной организации «Федерация шахмат России» в отношении обработки персональных данных ознакомлен и выражаю полное и безусловное согласие со всеми указанными в них требованиями и условиями.</w:t>
      </w:r>
    </w:p>
    <w:p>
      <w:pPr>
        <w:spacing w:line="294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294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______________________</w:t>
      </w:r>
    </w:p>
    <w:p>
      <w:pPr>
        <w:spacing w:before="120" w:line="294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120" w:line="294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>
      <w:footerReference r:id="rId3" w:type="default"/>
      <w:pgSz w:w="11909" w:h="16834"/>
      <w:pgMar w:top="993" w:right="1440" w:bottom="1843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160" w:line="240" w:lineRule="auto"/>
      <w:ind w:left="0" w:right="0" w:firstLine="0"/>
      <w:jc w:val="center"/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begin"/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instrText xml:space="preserve">PAGE</w:instrTex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separate"/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end"/>
    </w:r>
  </w:p>
  <w:p>
    <w:pPr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CF092B84"/>
    <w:multiLevelType w:val="multilevel"/>
    <w:tmpl w:val="CF092B84"/>
    <w:lvl w:ilvl="0" w:tentative="0">
      <w:start w:val="2"/>
      <w:numFmt w:val="decimal"/>
      <w:lvlText w:val="%1.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420" w:hanging="42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59ADCABA"/>
    <w:multiLevelType w:val="multilevel"/>
    <w:tmpl w:val="59ADCABA"/>
    <w:lvl w:ilvl="0" w:tentative="0">
      <w:start w:val="1"/>
      <w:numFmt w:val="bullet"/>
      <w:lvlText w:val="✔"/>
      <w:lvlJc w:val="left"/>
      <w:pPr>
        <w:ind w:left="777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97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217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937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57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77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97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817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537" w:hanging="360"/>
      </w:pPr>
      <w:rPr>
        <w:rFonts w:ascii="Noto Sans Symbols" w:hAnsi="Noto Sans Symbols" w:eastAsia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oNotDisplayPageBoundaries w:val="1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1DC938D2"/>
    <w:rsid w:val="56717A13"/>
    <w:rsid w:val="607D42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160" w:line="276" w:lineRule="auto"/>
    </w:pPr>
    <w:rPr>
      <w:rFonts w:ascii="Arial" w:hAnsi="Arial" w:eastAsia="Arial" w:cs="Arial"/>
      <w:sz w:val="22"/>
      <w:szCs w:val="22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9">
    <w:name w:val="Title"/>
    <w:basedOn w:val="1"/>
    <w:next w:val="1"/>
    <w:qFormat/>
    <w:uiPriority w:val="0"/>
    <w:pPr>
      <w:keepNext/>
      <w:keepLines/>
      <w:spacing w:after="60"/>
    </w:pPr>
    <w:rPr>
      <w:sz w:val="52"/>
      <w:szCs w:val="5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2022-08-30T11:34:00Z</dcterms:created>
  <dc:creator>Дмитрий</dc:creator>
  <cp:lastModifiedBy>Dmitriy Lugovoy</cp:lastModifiedBy>
  <dcterms:modified xsi:type="dcterms:W3CDTF">2022-09-12T14:30:51Z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