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C" w:rsidRDefault="006E7D9C" w:rsidP="006E7D9C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</w:p>
    <w:p w:rsidR="006E7D9C" w:rsidRDefault="006E7D9C" w:rsidP="006E7D9C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c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98"/>
      </w:tblGrid>
      <w:tr w:rsidR="007566DC" w:rsidTr="003A003F">
        <w:tc>
          <w:tcPr>
            <w:tcW w:w="5104" w:type="dxa"/>
          </w:tcPr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B8E42EE" wp14:editId="6BAA6B44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70485</wp:posOffset>
                  </wp:positionV>
                  <wp:extent cx="642620" cy="642620"/>
                  <wp:effectExtent l="0" t="0" r="508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1C59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66DC" w:rsidRDefault="007566DC" w:rsidP="003A00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Президент</w:t>
            </w:r>
          </w:p>
          <w:p w:rsidR="007566DC" w:rsidRDefault="007566DC" w:rsidP="007566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Региональной общественной организации «Федерация</w:t>
            </w:r>
            <w:r w:rsidRPr="00BE1C59">
              <w:rPr>
                <w:rFonts w:ascii="Times New Roman" w:hAnsi="Times New Roman"/>
                <w:sz w:val="26"/>
                <w:szCs w:val="26"/>
              </w:rPr>
              <w:t xml:space="preserve"> шахмат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1C59">
              <w:rPr>
                <w:rFonts w:ascii="Times New Roman" w:hAnsi="Times New Roman"/>
                <w:sz w:val="26"/>
                <w:szCs w:val="26"/>
              </w:rPr>
              <w:t>Московской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3010" w:rsidRDefault="00213010" w:rsidP="003A00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C59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______ С.</w:t>
            </w:r>
            <w:r w:rsidRPr="00BE1C59">
              <w:rPr>
                <w:rFonts w:ascii="Times New Roman" w:hAnsi="Times New Roman"/>
                <w:sz w:val="26"/>
                <w:szCs w:val="26"/>
              </w:rPr>
              <w:t>А. Нестеров</w:t>
            </w: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8" w:type="dxa"/>
          </w:tcPr>
          <w:p w:rsidR="007566DC" w:rsidRDefault="00213010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2ED479B" wp14:editId="33E0B6D6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31750</wp:posOffset>
                  </wp:positionV>
                  <wp:extent cx="817880" cy="763905"/>
                  <wp:effectExtent l="0" t="0" r="1270" b="0"/>
                  <wp:wrapNone/>
                  <wp:docPr id="8" name="Рисунок 8" descr="D:\CHESS\2015\Федерация_Королев\Логотип_ко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CHESS\2015\Федерация_Королев\Логотип_кон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66DC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66DC" w:rsidRPr="00E9237A" w:rsidRDefault="007566DC" w:rsidP="003A003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3010" w:rsidRDefault="00213010" w:rsidP="0021301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  <w:p w:rsidR="00213010" w:rsidRDefault="00213010" w:rsidP="0021301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3010" w:rsidRDefault="00213010" w:rsidP="0021301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C59">
              <w:rPr>
                <w:rFonts w:ascii="Times New Roman" w:hAnsi="Times New Roman"/>
                <w:sz w:val="26"/>
                <w:szCs w:val="26"/>
              </w:rPr>
              <w:t>Президент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13010" w:rsidRDefault="00213010" w:rsidP="0021301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Местной общественной организации «Шахматная федерация </w:t>
            </w:r>
          </w:p>
          <w:p w:rsidR="00213010" w:rsidRDefault="00213010" w:rsidP="0021301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городского округа Королёв»</w:t>
            </w:r>
          </w:p>
          <w:p w:rsidR="00213010" w:rsidRDefault="00213010" w:rsidP="0021301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3010" w:rsidRDefault="00213010" w:rsidP="0021301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66DC" w:rsidRDefault="00213010" w:rsidP="0021301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 Р.А. Удалкин                                       </w:t>
            </w:r>
          </w:p>
        </w:tc>
      </w:tr>
    </w:tbl>
    <w:p w:rsidR="007566DC" w:rsidRDefault="007566DC" w:rsidP="007566D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566DC" w:rsidRDefault="007566DC" w:rsidP="007566D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566DC" w:rsidRDefault="007566DC" w:rsidP="007566D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566DC" w:rsidRDefault="007566D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6DC" w:rsidRDefault="007566D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6DC" w:rsidRDefault="007566D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6DC" w:rsidRDefault="007566D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7D9C" w:rsidRPr="005610D9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5B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ДОПОЛНЕНИЕ К </w:t>
      </w:r>
      <w:r w:rsidRPr="005610D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</w:t>
      </w:r>
      <w:r w:rsidR="00D55B05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</w:p>
    <w:p w:rsidR="006E7D9C" w:rsidRPr="005610D9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0D9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первенства Московской области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композиции</w:t>
      </w:r>
    </w:p>
    <w:p w:rsidR="006E7D9C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0D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мальчиков и девочек до 11, 13 </w:t>
      </w:r>
    </w:p>
    <w:p w:rsidR="006E7D9C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0D9">
        <w:rPr>
          <w:rFonts w:ascii="Times New Roman" w:eastAsia="Times New Roman" w:hAnsi="Times New Roman"/>
          <w:sz w:val="24"/>
          <w:szCs w:val="24"/>
          <w:lang w:eastAsia="ru-RU"/>
        </w:rPr>
        <w:t>и юношей и девушек до 15, 17 и 19 лет</w:t>
      </w:r>
    </w:p>
    <w:p w:rsidR="006E7D9C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EAA">
        <w:rPr>
          <w:rFonts w:ascii="Times New Roman" w:eastAsia="Times New Roman" w:hAnsi="Times New Roman"/>
          <w:sz w:val="24"/>
          <w:szCs w:val="24"/>
          <w:lang w:eastAsia="ru-RU"/>
        </w:rPr>
        <w:t>(наименование вид спорта</w:t>
      </w:r>
      <w:r w:rsidRPr="00776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7EA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6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7EAA">
        <w:rPr>
          <w:rFonts w:ascii="Times New Roman" w:eastAsia="Times New Roman" w:hAnsi="Times New Roman"/>
          <w:sz w:val="24"/>
          <w:szCs w:val="24"/>
          <w:lang w:eastAsia="ru-RU"/>
        </w:rPr>
        <w:t>«шахматы»)</w:t>
      </w:r>
    </w:p>
    <w:p w:rsidR="006E7D9C" w:rsidRPr="00887EAA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(номер – код вида спорта – 0880042511М)</w:t>
      </w:r>
    </w:p>
    <w:p w:rsidR="006E7D9C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D9C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ED7" w:rsidRDefault="00A21ED7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ED7" w:rsidRDefault="00A21ED7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010" w:rsidRDefault="00213010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D9C" w:rsidRPr="007F787C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Соревнования проводятся в соответствии с календарным</w:t>
      </w:r>
      <w:r>
        <w:rPr>
          <w:rFonts w:ascii="Times New Roman" w:hAnsi="Times New Roman"/>
          <w:sz w:val="24"/>
          <w:szCs w:val="24"/>
        </w:rPr>
        <w:t xml:space="preserve"> планом</w:t>
      </w:r>
      <w:r w:rsidRPr="007F787C">
        <w:rPr>
          <w:rFonts w:ascii="Times New Roman" w:hAnsi="Times New Roman"/>
          <w:sz w:val="24"/>
          <w:szCs w:val="24"/>
        </w:rPr>
        <w:t>: Министерства физической культуры и спорта Московской области, Федерации шахмат Московской области, Администрации городского округа Королёв, Шахматной федерации городского округа Королёв,</w:t>
      </w:r>
      <w:r>
        <w:rPr>
          <w:rFonts w:ascii="Times New Roman" w:hAnsi="Times New Roman"/>
          <w:sz w:val="24"/>
          <w:szCs w:val="24"/>
        </w:rPr>
        <w:t xml:space="preserve"> в 201</w:t>
      </w:r>
      <w:r w:rsidRPr="00206F16">
        <w:rPr>
          <w:rFonts w:ascii="Times New Roman" w:hAnsi="Times New Roman"/>
          <w:sz w:val="24"/>
          <w:szCs w:val="24"/>
        </w:rPr>
        <w:t>8</w:t>
      </w:r>
      <w:r w:rsidRPr="007F787C">
        <w:rPr>
          <w:rFonts w:ascii="Times New Roman" w:hAnsi="Times New Roman"/>
          <w:sz w:val="24"/>
          <w:szCs w:val="24"/>
        </w:rPr>
        <w:t xml:space="preserve"> году.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Соревнования проводятся в целях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F0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популяризации и пропаганды шахмат среди населения Московской области;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F0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 и мастерства спортсменов;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F0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87C">
        <w:rPr>
          <w:rFonts w:ascii="Times New Roman" w:hAnsi="Times New Roman"/>
          <w:sz w:val="24"/>
          <w:szCs w:val="24"/>
        </w:rPr>
        <w:t xml:space="preserve">определение победителей и призёров </w:t>
      </w:r>
      <w:r w:rsidRPr="005610D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первенства Московской области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композиций </w:t>
      </w:r>
      <w:r w:rsidRPr="005610D9">
        <w:rPr>
          <w:rFonts w:ascii="Times New Roman" w:eastAsia="Times New Roman" w:hAnsi="Times New Roman"/>
          <w:sz w:val="24"/>
          <w:szCs w:val="24"/>
          <w:lang w:eastAsia="ru-RU"/>
        </w:rPr>
        <w:t>среди мальчиков и девочек до 11, 13 и юношей и девушек до 15, 17 и 19 лет</w:t>
      </w:r>
      <w:r w:rsidRPr="007F787C">
        <w:rPr>
          <w:rFonts w:ascii="Times New Roman" w:hAnsi="Times New Roman"/>
          <w:sz w:val="24"/>
          <w:szCs w:val="24"/>
        </w:rPr>
        <w:t>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787C">
        <w:rPr>
          <w:rFonts w:ascii="Times New Roman" w:hAnsi="Times New Roman"/>
          <w:sz w:val="24"/>
          <w:szCs w:val="24"/>
        </w:rPr>
        <w:t>пропаганда здорового образа жизни среди школьников;</w:t>
      </w:r>
    </w:p>
    <w:p w:rsidR="006E7D9C" w:rsidRDefault="006E7D9C" w:rsidP="006E7D9C">
      <w:pPr>
        <w:pStyle w:val="aa"/>
        <w:tabs>
          <w:tab w:val="left" w:pos="1276"/>
        </w:tabs>
        <w:ind w:right="284"/>
        <w:jc w:val="both"/>
        <w:rPr>
          <w:b w:val="0"/>
        </w:rPr>
      </w:pPr>
      <w:r w:rsidRPr="007F787C">
        <w:t xml:space="preserve">- </w:t>
      </w:r>
      <w:r w:rsidRPr="007F787C">
        <w:rPr>
          <w:b w:val="0"/>
        </w:rPr>
        <w:t xml:space="preserve">привлечение подрастающего поколения </w:t>
      </w:r>
      <w:r>
        <w:rPr>
          <w:b w:val="0"/>
        </w:rPr>
        <w:t>к интеллектуальным видам спорта;</w:t>
      </w:r>
    </w:p>
    <w:p w:rsidR="006E7D9C" w:rsidRDefault="006E7D9C" w:rsidP="006E7D9C">
      <w:pPr>
        <w:pStyle w:val="aa"/>
        <w:tabs>
          <w:tab w:val="left" w:pos="1276"/>
        </w:tabs>
        <w:ind w:right="284"/>
        <w:jc w:val="both"/>
        <w:rPr>
          <w:b w:val="0"/>
        </w:rPr>
      </w:pPr>
      <w:r>
        <w:rPr>
          <w:b w:val="0"/>
        </w:rPr>
        <w:t>- повышению мастерства по решению шахматных задач и этюдов.</w:t>
      </w:r>
    </w:p>
    <w:p w:rsidR="006E7D9C" w:rsidRPr="007F787C" w:rsidRDefault="006E7D9C" w:rsidP="006E7D9C">
      <w:pPr>
        <w:pStyle w:val="aa"/>
        <w:tabs>
          <w:tab w:val="left" w:pos="1276"/>
        </w:tabs>
        <w:ind w:right="284"/>
        <w:jc w:val="both"/>
        <w:rPr>
          <w:b w:val="0"/>
        </w:rPr>
      </w:pPr>
    </w:p>
    <w:p w:rsidR="006E7D9C" w:rsidRPr="007F787C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МЕСТО И СРОКИ ПРОВЕДЕНИЯ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2</w:t>
      </w:r>
      <w:r w:rsidR="009E271B">
        <w:rPr>
          <w:rFonts w:ascii="Times New Roman" w:hAnsi="Times New Roman"/>
          <w:sz w:val="24"/>
          <w:szCs w:val="24"/>
        </w:rPr>
        <w:t>0</w:t>
      </w:r>
      <w:r w:rsidR="00D55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2018</w:t>
      </w:r>
      <w:r w:rsidRPr="007F787C">
        <w:rPr>
          <w:rFonts w:ascii="Times New Roman" w:hAnsi="Times New Roman"/>
          <w:sz w:val="24"/>
          <w:szCs w:val="24"/>
        </w:rPr>
        <w:t xml:space="preserve"> года в г. Королёв</w:t>
      </w:r>
      <w:r w:rsidR="00D55B05">
        <w:rPr>
          <w:rFonts w:ascii="Times New Roman" w:hAnsi="Times New Roman"/>
          <w:sz w:val="24"/>
          <w:szCs w:val="24"/>
        </w:rPr>
        <w:t>е</w:t>
      </w:r>
      <w:r w:rsidRPr="007F787C">
        <w:rPr>
          <w:rFonts w:ascii="Times New Roman" w:hAnsi="Times New Roman"/>
          <w:sz w:val="24"/>
          <w:szCs w:val="24"/>
        </w:rPr>
        <w:t xml:space="preserve"> Московской области по адресу:</w:t>
      </w:r>
      <w:r w:rsidRPr="007F787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F787C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г. Королёв,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50-лет ВЛКСМ</w:t>
      </w:r>
      <w:r w:rsidRPr="007F787C">
        <w:rPr>
          <w:rFonts w:ascii="Times New Roman" w:hAnsi="Times New Roman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/>
          <w:sz w:val="24"/>
          <w:szCs w:val="24"/>
          <w:shd w:val="clear" w:color="auto" w:fill="FFFFFF"/>
        </w:rPr>
        <w:t>5/16</w:t>
      </w:r>
      <w:r w:rsidR="00D55B0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F787C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>«СШ «Дебют»</w:t>
      </w:r>
      <w:r w:rsidRPr="007F787C">
        <w:rPr>
          <w:rFonts w:ascii="Times New Roman" w:hAnsi="Times New Roman"/>
          <w:sz w:val="24"/>
          <w:szCs w:val="24"/>
        </w:rPr>
        <w:t>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Регистрация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87C">
        <w:rPr>
          <w:rFonts w:ascii="Times New Roman" w:hAnsi="Times New Roman"/>
          <w:sz w:val="24"/>
          <w:szCs w:val="24"/>
        </w:rPr>
        <w:t xml:space="preserve">в МБУ </w:t>
      </w:r>
      <w:r>
        <w:rPr>
          <w:rFonts w:ascii="Times New Roman" w:hAnsi="Times New Roman"/>
          <w:sz w:val="24"/>
          <w:szCs w:val="24"/>
        </w:rPr>
        <w:t>«СШ «Дебют»</w:t>
      </w:r>
      <w:r w:rsidRPr="007F78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="009E271B">
        <w:rPr>
          <w:rFonts w:ascii="Times New Roman" w:hAnsi="Times New Roman"/>
          <w:sz w:val="24"/>
          <w:szCs w:val="24"/>
        </w:rPr>
        <w:t>0</w:t>
      </w:r>
      <w:r w:rsidR="00596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7F787C">
        <w:rPr>
          <w:rFonts w:ascii="Times New Roman" w:hAnsi="Times New Roman"/>
          <w:sz w:val="24"/>
          <w:szCs w:val="24"/>
        </w:rPr>
        <w:t xml:space="preserve"> с </w:t>
      </w:r>
      <w:r w:rsidR="00596A72">
        <w:rPr>
          <w:rFonts w:ascii="Times New Roman" w:hAnsi="Times New Roman"/>
          <w:sz w:val="24"/>
          <w:szCs w:val="24"/>
        </w:rPr>
        <w:t>10</w:t>
      </w:r>
      <w:r w:rsidRPr="007F787C">
        <w:rPr>
          <w:rFonts w:ascii="Times New Roman" w:hAnsi="Times New Roman"/>
          <w:sz w:val="24"/>
          <w:szCs w:val="24"/>
        </w:rPr>
        <w:t>.</w:t>
      </w:r>
      <w:r w:rsidR="00596A72">
        <w:rPr>
          <w:rFonts w:ascii="Times New Roman" w:hAnsi="Times New Roman"/>
          <w:sz w:val="24"/>
          <w:szCs w:val="24"/>
        </w:rPr>
        <w:t>00</w:t>
      </w:r>
      <w:r w:rsidRPr="007F787C">
        <w:rPr>
          <w:rFonts w:ascii="Times New Roman" w:hAnsi="Times New Roman"/>
          <w:sz w:val="24"/>
          <w:szCs w:val="24"/>
        </w:rPr>
        <w:t xml:space="preserve"> до 1</w:t>
      </w:r>
      <w:r w:rsidR="00596A72">
        <w:rPr>
          <w:rFonts w:ascii="Times New Roman" w:hAnsi="Times New Roman"/>
          <w:sz w:val="24"/>
          <w:szCs w:val="24"/>
        </w:rPr>
        <w:t>0.45</w:t>
      </w:r>
      <w:r w:rsidRPr="007F787C">
        <w:rPr>
          <w:rFonts w:ascii="Times New Roman" w:hAnsi="Times New Roman"/>
          <w:sz w:val="24"/>
          <w:szCs w:val="24"/>
        </w:rPr>
        <w:t>.</w:t>
      </w:r>
    </w:p>
    <w:p w:rsidR="006E7D9C" w:rsidRPr="007F787C" w:rsidRDefault="006E7D9C" w:rsidP="006E7D9C">
      <w:pPr>
        <w:spacing w:after="0" w:line="240" w:lineRule="auto"/>
        <w:ind w:left="-567" w:firstLine="567"/>
        <w:rPr>
          <w:rFonts w:ascii="Times New Roman" w:hAnsi="Times New Roman"/>
          <w:color w:val="FF0000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  <w:u w:val="single"/>
        </w:rPr>
        <w:t>Проезд из Москвы</w:t>
      </w:r>
      <w:r w:rsidRPr="007F787C">
        <w:rPr>
          <w:rFonts w:ascii="Times New Roman" w:hAnsi="Times New Roman"/>
          <w:sz w:val="24"/>
          <w:szCs w:val="24"/>
        </w:rPr>
        <w:t>:</w:t>
      </w:r>
    </w:p>
    <w:p w:rsidR="006E7D9C" w:rsidRPr="00AD7388" w:rsidRDefault="006E7D9C" w:rsidP="006E7D9C">
      <w:pPr>
        <w:pStyle w:val="a9"/>
        <w:shd w:val="clear" w:color="auto" w:fill="FFFFFF"/>
        <w:spacing w:before="0" w:beforeAutospacing="0" w:after="0" w:afterAutospacing="0"/>
        <w:ind w:left="-567" w:right="-2" w:firstLine="567"/>
        <w:jc w:val="both"/>
        <w:rPr>
          <w:rStyle w:val="a5"/>
          <w:b w:val="0"/>
        </w:rPr>
      </w:pPr>
      <w:r w:rsidRPr="00AD7388">
        <w:rPr>
          <w:rStyle w:val="a5"/>
          <w:b w:val="0"/>
        </w:rPr>
        <w:t>1) От метро ВДНХ автобусом № 392 – 30 минут до остановки «Аптека» на проспекте Королёва, далее 3 минуты пешком.</w:t>
      </w:r>
    </w:p>
    <w:p w:rsidR="006E7D9C" w:rsidRPr="00AD7388" w:rsidRDefault="006E7D9C" w:rsidP="006E7D9C">
      <w:pPr>
        <w:pStyle w:val="a9"/>
        <w:shd w:val="clear" w:color="auto" w:fill="FFFFFF"/>
        <w:spacing w:before="0" w:beforeAutospacing="0" w:after="0" w:afterAutospacing="0"/>
        <w:ind w:left="-567" w:right="-2" w:firstLine="567"/>
        <w:jc w:val="both"/>
        <w:rPr>
          <w:rStyle w:val="a5"/>
          <w:b w:val="0"/>
        </w:rPr>
      </w:pPr>
      <w:r w:rsidRPr="00AD7388">
        <w:rPr>
          <w:rStyle w:val="a5"/>
          <w:b w:val="0"/>
        </w:rPr>
        <w:t>2) Электричкой от Ярославского вокзала (</w:t>
      </w:r>
      <w:r w:rsidR="00AD7388">
        <w:rPr>
          <w:rStyle w:val="a5"/>
          <w:b w:val="0"/>
        </w:rPr>
        <w:t xml:space="preserve">Направления: Монино, Фрязино, </w:t>
      </w:r>
      <w:proofErr w:type="spellStart"/>
      <w:r w:rsidR="00AD7388">
        <w:rPr>
          <w:rStyle w:val="a5"/>
          <w:b w:val="0"/>
        </w:rPr>
        <w:t>Фрязево</w:t>
      </w:r>
      <w:proofErr w:type="spellEnd"/>
      <w:r w:rsidRPr="00AD7388">
        <w:rPr>
          <w:rStyle w:val="a5"/>
          <w:b w:val="0"/>
        </w:rPr>
        <w:t>) до станции «</w:t>
      </w:r>
      <w:proofErr w:type="spellStart"/>
      <w:r w:rsidRPr="00AD7388">
        <w:rPr>
          <w:rStyle w:val="a5"/>
          <w:b w:val="0"/>
        </w:rPr>
        <w:t>Подлипки</w:t>
      </w:r>
      <w:proofErr w:type="spellEnd"/>
      <w:r w:rsidRPr="00AD7388">
        <w:rPr>
          <w:rStyle w:val="a5"/>
          <w:b w:val="0"/>
        </w:rPr>
        <w:t>-Дачные» –</w:t>
      </w:r>
      <w:r w:rsidRPr="00D55B05">
        <w:rPr>
          <w:rStyle w:val="a5"/>
          <w:b w:val="0"/>
        </w:rPr>
        <w:t xml:space="preserve"> 35 минут. Далее, от станции, 10 минут </w:t>
      </w:r>
      <w:r w:rsidRPr="00D55B05">
        <w:t xml:space="preserve">автотранспортом № 1, 3, 5, 8 </w:t>
      </w:r>
      <w:r w:rsidRPr="00D55B05">
        <w:rPr>
          <w:rStyle w:val="a5"/>
          <w:b w:val="0"/>
        </w:rPr>
        <w:t>до остановки «Аптека» на проспекте</w:t>
      </w:r>
      <w:r w:rsidRPr="00AD7388">
        <w:rPr>
          <w:rStyle w:val="a5"/>
          <w:b w:val="0"/>
        </w:rPr>
        <w:t xml:space="preserve"> Королёва, далее 3 минуты пешком.</w:t>
      </w:r>
    </w:p>
    <w:p w:rsidR="006E7D9C" w:rsidRPr="00E31413" w:rsidRDefault="006E7D9C" w:rsidP="006E7D9C">
      <w:pPr>
        <w:pStyle w:val="a9"/>
        <w:shd w:val="clear" w:color="auto" w:fill="FFFFFF"/>
        <w:spacing w:before="0" w:beforeAutospacing="0" w:after="0" w:afterAutospacing="0"/>
        <w:ind w:left="-567" w:right="-2"/>
        <w:jc w:val="both"/>
        <w:rPr>
          <w:rStyle w:val="a5"/>
          <w:b w:val="0"/>
          <w:sz w:val="20"/>
          <w:szCs w:val="20"/>
        </w:rPr>
      </w:pPr>
    </w:p>
    <w:p w:rsidR="006E7D9C" w:rsidRPr="007F787C" w:rsidRDefault="006E7D9C" w:rsidP="006E7D9C">
      <w:pPr>
        <w:pStyle w:val="a9"/>
        <w:shd w:val="clear" w:color="auto" w:fill="FFFFFF"/>
        <w:spacing w:before="0" w:beforeAutospacing="0" w:after="0" w:afterAutospacing="0"/>
        <w:ind w:left="-567" w:right="-2"/>
        <w:jc w:val="center"/>
        <w:rPr>
          <w:bCs/>
        </w:rPr>
      </w:pPr>
      <w:r w:rsidRPr="007F787C">
        <w:rPr>
          <w:b/>
          <w:lang w:val="en-US"/>
        </w:rPr>
        <w:t>III</w:t>
      </w:r>
      <w:r w:rsidRPr="007F787C">
        <w:rPr>
          <w:b/>
        </w:rPr>
        <w:t>. ОРГАНИЗАТОРЫ МЕРОПРИЯТИЯ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Организаторами соревнований являются:</w:t>
      </w:r>
    </w:p>
    <w:p w:rsidR="006E7D9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- Министерство физической культуры и спорта Московской области;</w:t>
      </w:r>
    </w:p>
    <w:p w:rsidR="005C4AD4" w:rsidRPr="007F787C" w:rsidRDefault="005C4AD4" w:rsidP="005C4A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hAnsi="Times New Roman"/>
          <w:sz w:val="24"/>
          <w:szCs w:val="24"/>
          <w:lang w:eastAsia="ru-RU"/>
        </w:rPr>
        <w:t>- Дирекция по организации и проведению спортивных мероприятий и мероприятий                          по работе с молодежью;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 xml:space="preserve">- Комитет по физической культуре, спорту и туризму Администрации городского округа Королёв Московской области;                                                                                 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- Региональная общественная организация «Федерация шахмат Московской области»;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b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-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естная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«Шахматная федерация городского округа Королёв»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Организаторы назначают директора турнира, который отвечает за подготовку и проведение соревнования на высоком 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проведение соревнований возлагается на судейскую коллегию, утверждённую Президиумом Федерации шахмат Московской области.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50B">
        <w:rPr>
          <w:rFonts w:ascii="Times New Roman" w:hAnsi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13150B">
        <w:rPr>
          <w:rFonts w:ascii="Times New Roman" w:hAnsi="Times New Roman"/>
          <w:color w:val="000000" w:themeColor="text1"/>
          <w:sz w:val="24"/>
          <w:szCs w:val="24"/>
        </w:rPr>
        <w:t>авный судья</w:t>
      </w:r>
      <w:r w:rsidR="00596A72">
        <w:rPr>
          <w:rFonts w:ascii="Times New Roman" w:hAnsi="Times New Roman"/>
          <w:color w:val="000000" w:themeColor="text1"/>
          <w:sz w:val="24"/>
          <w:szCs w:val="24"/>
        </w:rPr>
        <w:t>, ССВК</w:t>
      </w:r>
      <w:r w:rsidRPr="0013150B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7388">
        <w:rPr>
          <w:rFonts w:ascii="Times New Roman" w:hAnsi="Times New Roman"/>
          <w:color w:val="000000" w:themeColor="text1"/>
          <w:sz w:val="24"/>
          <w:szCs w:val="24"/>
        </w:rPr>
        <w:t>Удалкин Руслан Александрович (Московская обл., г. Королев)</w:t>
      </w:r>
      <w:r w:rsidR="00811ECD">
        <w:rPr>
          <w:rFonts w:ascii="Times New Roman" w:hAnsi="Times New Roman"/>
          <w:color w:val="000000" w:themeColor="text1"/>
          <w:sz w:val="24"/>
          <w:szCs w:val="24"/>
        </w:rPr>
        <w:t>, главный с</w:t>
      </w:r>
      <w:r>
        <w:rPr>
          <w:rFonts w:ascii="Times New Roman" w:hAnsi="Times New Roman"/>
          <w:color w:val="000000" w:themeColor="text1"/>
          <w:sz w:val="24"/>
          <w:szCs w:val="24"/>
        </w:rPr>
        <w:t>екретарь – Блохин Владимир Сергеевич (</w:t>
      </w:r>
      <w:r w:rsidR="00AD7388">
        <w:rPr>
          <w:rFonts w:ascii="Times New Roman" w:hAnsi="Times New Roman"/>
          <w:color w:val="000000" w:themeColor="text1"/>
          <w:sz w:val="24"/>
          <w:szCs w:val="24"/>
        </w:rPr>
        <w:t xml:space="preserve">Владимирская обл., г. </w:t>
      </w:r>
      <w:r>
        <w:rPr>
          <w:rFonts w:ascii="Times New Roman" w:hAnsi="Times New Roman"/>
          <w:color w:val="000000" w:themeColor="text1"/>
          <w:sz w:val="24"/>
          <w:szCs w:val="24"/>
        </w:rPr>
        <w:t>Александров)</w:t>
      </w:r>
      <w:r w:rsidR="00811ECD">
        <w:rPr>
          <w:rFonts w:ascii="Times New Roman" w:hAnsi="Times New Roman"/>
          <w:sz w:val="24"/>
          <w:szCs w:val="24"/>
        </w:rPr>
        <w:t>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D9C" w:rsidRPr="007F787C" w:rsidRDefault="006E7D9C" w:rsidP="006E7D9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УЧАСТНИКАМ И УСЛОВИЯ ИХ ДОПУСКА</w:t>
      </w:r>
    </w:p>
    <w:p w:rsidR="006E7D9C" w:rsidRPr="007F787C" w:rsidRDefault="006E7D9C" w:rsidP="006E7D9C">
      <w:pPr>
        <w:pStyle w:val="a4"/>
        <w:widowControl w:val="0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К участию допускаются шахматисты в соответствующих возрастных группах, имеющие постоянную или временную регистрацию на</w:t>
      </w:r>
      <w:r>
        <w:rPr>
          <w:rFonts w:ascii="Times New Roman" w:hAnsi="Times New Roman"/>
          <w:sz w:val="24"/>
          <w:szCs w:val="24"/>
        </w:rPr>
        <w:t xml:space="preserve"> территории Московской области на 1 октября 2018. и</w:t>
      </w:r>
      <w:r w:rsidRPr="007F787C">
        <w:rPr>
          <w:rFonts w:ascii="Times New Roman" w:hAnsi="Times New Roman"/>
          <w:sz w:val="24"/>
          <w:szCs w:val="24"/>
        </w:rPr>
        <w:t xml:space="preserve"> заполнившие анкету участник</w:t>
      </w:r>
      <w:r>
        <w:rPr>
          <w:rFonts w:ascii="Times New Roman" w:hAnsi="Times New Roman"/>
          <w:sz w:val="24"/>
          <w:szCs w:val="24"/>
        </w:rPr>
        <w:t>а.</w:t>
      </w:r>
    </w:p>
    <w:p w:rsidR="006E7D9C" w:rsidRPr="007F787C" w:rsidRDefault="006E7D9C" w:rsidP="006E7D9C">
      <w:pPr>
        <w:pStyle w:val="a4"/>
        <w:widowControl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Регистрацию участников</w:t>
      </w:r>
      <w:r w:rsidRPr="007F787C">
        <w:rPr>
          <w:rFonts w:ascii="Times New Roman" w:hAnsi="Times New Roman"/>
          <w:sz w:val="24"/>
          <w:szCs w:val="24"/>
        </w:rPr>
        <w:t xml:space="preserve"> осуществляет РОО «Федерация шахмат Московской области».</w:t>
      </w:r>
    </w:p>
    <w:p w:rsidR="006E7D9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Решение о допуске к соревнованиям принимается комиссией по допуску, назначаемой Федерации шахмат Московской области.</w:t>
      </w:r>
    </w:p>
    <w:p w:rsidR="005C4AD4" w:rsidRDefault="005C4AD4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Турнирный взнос за участие в соревновании – не предусмотрен.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F787C">
        <w:rPr>
          <w:rFonts w:ascii="Times New Roman" w:hAnsi="Times New Roman"/>
          <w:sz w:val="24"/>
          <w:szCs w:val="24"/>
          <w:u w:val="single"/>
        </w:rPr>
        <w:t>Соревнования проводятся в следующих возрастных категориях: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среди мальчиков и девочек 2008</w:t>
      </w:r>
      <w:r w:rsidR="00AD7388">
        <w:rPr>
          <w:rFonts w:ascii="Times New Roman" w:hAnsi="Times New Roman"/>
          <w:sz w:val="24"/>
          <w:szCs w:val="24"/>
        </w:rPr>
        <w:t xml:space="preserve"> </w:t>
      </w:r>
      <w:r w:rsidRPr="007F787C">
        <w:rPr>
          <w:rFonts w:ascii="Times New Roman" w:hAnsi="Times New Roman"/>
          <w:sz w:val="24"/>
          <w:szCs w:val="24"/>
        </w:rPr>
        <w:t xml:space="preserve">г. рождения </w:t>
      </w:r>
      <w:r w:rsidR="00AD7388">
        <w:rPr>
          <w:rFonts w:ascii="Times New Roman" w:hAnsi="Times New Roman"/>
          <w:sz w:val="24"/>
          <w:szCs w:val="24"/>
        </w:rPr>
        <w:t xml:space="preserve">и моложе </w:t>
      </w:r>
      <w:r w:rsidRPr="007F787C">
        <w:rPr>
          <w:rFonts w:ascii="Times New Roman" w:hAnsi="Times New Roman"/>
          <w:sz w:val="24"/>
          <w:szCs w:val="24"/>
        </w:rPr>
        <w:t>(до 11 лет);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787C">
        <w:rPr>
          <w:rFonts w:ascii="Times New Roman" w:hAnsi="Times New Roman"/>
          <w:sz w:val="24"/>
          <w:szCs w:val="24"/>
        </w:rPr>
        <w:t xml:space="preserve"> среди мальчиков и девочек 200</w:t>
      </w:r>
      <w:r>
        <w:rPr>
          <w:rFonts w:ascii="Times New Roman" w:hAnsi="Times New Roman"/>
          <w:sz w:val="24"/>
          <w:szCs w:val="24"/>
        </w:rPr>
        <w:t>6</w:t>
      </w:r>
      <w:r w:rsidRPr="007F787C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</w:rPr>
        <w:t>7</w:t>
      </w:r>
      <w:r w:rsidR="00596A72">
        <w:rPr>
          <w:rFonts w:ascii="Times New Roman" w:hAnsi="Times New Roman"/>
          <w:sz w:val="24"/>
          <w:szCs w:val="24"/>
        </w:rPr>
        <w:t xml:space="preserve"> </w:t>
      </w:r>
      <w:r w:rsidRPr="007F787C">
        <w:rPr>
          <w:rFonts w:ascii="Times New Roman" w:hAnsi="Times New Roman"/>
          <w:sz w:val="24"/>
          <w:szCs w:val="24"/>
        </w:rPr>
        <w:t>гг. рождения (до 13 лет);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87C">
        <w:rPr>
          <w:rFonts w:ascii="Times New Roman" w:hAnsi="Times New Roman"/>
          <w:sz w:val="24"/>
          <w:szCs w:val="24"/>
        </w:rPr>
        <w:t>среди юношей и девушек 200</w:t>
      </w:r>
      <w:r>
        <w:rPr>
          <w:rFonts w:ascii="Times New Roman" w:hAnsi="Times New Roman"/>
          <w:sz w:val="24"/>
          <w:szCs w:val="24"/>
        </w:rPr>
        <w:t>4</w:t>
      </w:r>
      <w:r w:rsidRPr="007F787C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</w:rPr>
        <w:t>5</w:t>
      </w:r>
      <w:r w:rsidR="00596A72">
        <w:rPr>
          <w:rFonts w:ascii="Times New Roman" w:hAnsi="Times New Roman"/>
          <w:sz w:val="24"/>
          <w:szCs w:val="24"/>
        </w:rPr>
        <w:t xml:space="preserve"> </w:t>
      </w:r>
      <w:r w:rsidRPr="007F787C">
        <w:rPr>
          <w:rFonts w:ascii="Times New Roman" w:hAnsi="Times New Roman"/>
          <w:sz w:val="24"/>
          <w:szCs w:val="24"/>
        </w:rPr>
        <w:t>гг. рождения (до 15 лет);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 xml:space="preserve">- среди юношей и девушек </w:t>
      </w:r>
      <w:r>
        <w:rPr>
          <w:rFonts w:ascii="Times New Roman" w:hAnsi="Times New Roman"/>
          <w:sz w:val="24"/>
          <w:szCs w:val="24"/>
        </w:rPr>
        <w:t>2002</w:t>
      </w:r>
      <w:r w:rsidRPr="007F787C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</w:rPr>
        <w:t>3</w:t>
      </w:r>
      <w:r w:rsidR="00596A72">
        <w:rPr>
          <w:rFonts w:ascii="Times New Roman" w:hAnsi="Times New Roman"/>
          <w:sz w:val="24"/>
          <w:szCs w:val="24"/>
        </w:rPr>
        <w:t xml:space="preserve"> </w:t>
      </w:r>
      <w:r w:rsidRPr="007F787C">
        <w:rPr>
          <w:rFonts w:ascii="Times New Roman" w:hAnsi="Times New Roman"/>
          <w:sz w:val="24"/>
          <w:szCs w:val="24"/>
        </w:rPr>
        <w:t>гг. рождения (до 17 лет);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87C">
        <w:rPr>
          <w:rFonts w:ascii="Times New Roman" w:hAnsi="Times New Roman"/>
          <w:sz w:val="24"/>
          <w:szCs w:val="24"/>
        </w:rPr>
        <w:t xml:space="preserve">среди юношей и девушек </w:t>
      </w:r>
      <w:r>
        <w:rPr>
          <w:rFonts w:ascii="Times New Roman" w:hAnsi="Times New Roman"/>
          <w:sz w:val="24"/>
          <w:szCs w:val="24"/>
        </w:rPr>
        <w:t>2000</w:t>
      </w:r>
      <w:r w:rsidRPr="007F787C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</w:rPr>
        <w:t>1</w:t>
      </w:r>
      <w:r w:rsidR="00596A72">
        <w:rPr>
          <w:rFonts w:ascii="Times New Roman" w:hAnsi="Times New Roman"/>
          <w:sz w:val="24"/>
          <w:szCs w:val="24"/>
        </w:rPr>
        <w:t xml:space="preserve"> </w:t>
      </w:r>
      <w:r w:rsidRPr="007F787C">
        <w:rPr>
          <w:rFonts w:ascii="Times New Roman" w:hAnsi="Times New Roman"/>
          <w:sz w:val="24"/>
          <w:szCs w:val="24"/>
        </w:rPr>
        <w:t>гг. рождения (до 19 лет).</w:t>
      </w:r>
    </w:p>
    <w:p w:rsidR="006E7D9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lastRenderedPageBreak/>
        <w:t>Поведение участников соревнований регламентируется в соответствии с Положением о спортивных с</w:t>
      </w:r>
      <w:r>
        <w:rPr>
          <w:rFonts w:ascii="Times New Roman" w:hAnsi="Times New Roman"/>
          <w:sz w:val="24"/>
          <w:szCs w:val="24"/>
        </w:rPr>
        <w:t>анкциях в виде спорта «Шахматы».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7D9C" w:rsidRPr="007F787C" w:rsidRDefault="006E7D9C" w:rsidP="006E7D9C">
      <w:pPr>
        <w:pStyle w:val="a4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ПРОГРАММА СОРЕВНОВАНИЙ</w:t>
      </w:r>
    </w:p>
    <w:p w:rsidR="006E7D9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F77">
        <w:rPr>
          <w:rFonts w:ascii="Times New Roman" w:eastAsia="Times New Roman" w:hAnsi="Times New Roman"/>
          <w:sz w:val="24"/>
          <w:szCs w:val="24"/>
          <w:lang w:eastAsia="ru-RU"/>
        </w:rPr>
        <w:t>Соревнование проводится по Правилам вида спорта «шахматы», утвержденным приказом Министерства спорта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№1087 от 19.12.2017</w:t>
      </w:r>
      <w:r w:rsidRPr="001F2F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противоречащим правилам шахмат ФИДЕ.</w:t>
      </w:r>
    </w:p>
    <w:p w:rsidR="006E7D9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Поведение спортсменов во время проведения соревнования регламентируется в соответствии с Положением «О спортивных санкциях в виде спорта «Шахматы».</w:t>
      </w:r>
    </w:p>
    <w:p w:rsidR="006E7D9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Фотографирование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видеосьёмка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соревнования непосредственно во время турнира разрешается только по согласованию с Главным судьёй.</w:t>
      </w:r>
    </w:p>
    <w:p w:rsidR="006E7D9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Протесты по назначению очков или корректности предложенных для решения задач</w:t>
      </w:r>
      <w:r w:rsidR="00596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этюдов подаются участниками или их представителями только в письменном виде сразу после публикации результатов соревнования. Протесты рассматриваются Главным судьёй с привлечением Секретаря соревнования. Принятое решение по таким вопросам является окончательным. Обязательный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читинг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-контроль проводится с соблюдением требований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Античитерских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правил, утверждённых ФИДЕ при стандартном уровне защиты.</w:t>
      </w:r>
    </w:p>
    <w:p w:rsidR="006E7D9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Расписание соревнования:</w:t>
      </w:r>
    </w:p>
    <w:p w:rsidR="00437749" w:rsidRPr="00596A72" w:rsidRDefault="00437749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72">
        <w:rPr>
          <w:rFonts w:ascii="Times New Roman" w:eastAsia="Times New Roman" w:hAnsi="Times New Roman"/>
          <w:sz w:val="24"/>
          <w:szCs w:val="24"/>
          <w:lang w:eastAsia="ru-RU"/>
        </w:rPr>
        <w:t>Регистрация участников с 10:00 до 10:45</w:t>
      </w:r>
    </w:p>
    <w:p w:rsidR="00596A72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72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соревнования </w:t>
      </w:r>
      <w:r w:rsidR="00596A7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96A7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596A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96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96A72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6E7D9C" w:rsidRPr="00596A72" w:rsidRDefault="00437749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72">
        <w:rPr>
          <w:rFonts w:ascii="Times New Roman" w:eastAsia="Times New Roman" w:hAnsi="Times New Roman"/>
          <w:sz w:val="24"/>
          <w:szCs w:val="24"/>
          <w:lang w:eastAsia="ru-RU"/>
        </w:rPr>
        <w:t>1 тур в 11:</w:t>
      </w:r>
      <w:r w:rsidR="00596A72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6E7D9C" w:rsidRPr="0067787B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D9C" w:rsidRPr="000536D3" w:rsidRDefault="006E7D9C" w:rsidP="006E7D9C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6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0536D3">
        <w:rPr>
          <w:rFonts w:ascii="Times New Roman" w:eastAsia="Times New Roman" w:hAnsi="Times New Roman"/>
          <w:b/>
          <w:sz w:val="24"/>
          <w:szCs w:val="24"/>
          <w:lang w:eastAsia="ru-RU"/>
        </w:rPr>
        <w:t>. ПРАВИЛА ПРОВЕДЕНИЯ СОРЕВНОВАЕНИЯ</w:t>
      </w:r>
    </w:p>
    <w:p w:rsidR="006E7D9C" w:rsidRDefault="006E7D9C" w:rsidP="00596A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Соревнование проводится в соответствии с правилами Чемпионатов мира по решению шахматных композиций. Спортивное соревнование по спортивной дисциплине «Шахматная композиция» проводится в очной форме в один день по формату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-турнира продолжительностью 150 минут (2,5 часа). Для решения будут даны 8 композиций:</w:t>
      </w:r>
    </w:p>
    <w:p w:rsidR="006E7D9C" w:rsidRDefault="006E7D9C" w:rsidP="006E7D9C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задачи на мат в 2 хода;</w:t>
      </w:r>
    </w:p>
    <w:p w:rsidR="006E7D9C" w:rsidRDefault="006E7D9C" w:rsidP="006E7D9C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задачи на мат в 3 хода;</w:t>
      </w:r>
    </w:p>
    <w:p w:rsidR="006E7D9C" w:rsidRDefault="006E7D9C" w:rsidP="006E7D9C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многоходовые задачи:</w:t>
      </w:r>
    </w:p>
    <w:p w:rsidR="006E7D9C" w:rsidRDefault="006E7D9C" w:rsidP="006E7D9C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этюда.</w:t>
      </w:r>
    </w:p>
    <w:p w:rsidR="006E7D9C" w:rsidRDefault="006E7D9C" w:rsidP="006E7D9C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Композиции будут разными для групп до 11 лет, до 15 лет, до 19 лет.</w:t>
      </w:r>
    </w:p>
    <w:p w:rsidR="006E7D9C" w:rsidRDefault="006E7D9C" w:rsidP="006E7D9C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Зачёт в группах до 11 лет, до 13 лет, до 15 лет, до 17 лет, до 19 лет.</w:t>
      </w:r>
    </w:p>
    <w:p w:rsidR="006E7D9C" w:rsidRDefault="006E7D9C" w:rsidP="00596A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оценк</w:t>
      </w:r>
      <w:r w:rsidR="00AD73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 участников соревнования начисление очков ведётся с учётом следующих требований:</w:t>
      </w:r>
    </w:p>
    <w:p w:rsidR="006E7D9C" w:rsidRDefault="006E7D9C" w:rsidP="00596A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правильное и полное решение, в том числе побочное решение, оценивается в 5 очков, а не полное решение оценивается в меньшее количество очков;</w:t>
      </w:r>
    </w:p>
    <w:p w:rsidR="006E7D9C" w:rsidRDefault="006E7D9C" w:rsidP="00596A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авторское решение может состоять из отдельных решений, а не правильное указание любого из них оценивается в 0 очков;</w:t>
      </w:r>
    </w:p>
    <w:p w:rsidR="006E7D9C" w:rsidRDefault="006E7D9C" w:rsidP="00596A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если ход записан неправильно, неясно или двусмысленно, то этот вариант или отдельное решение рассматривается как не правильное;</w:t>
      </w:r>
    </w:p>
    <w:p w:rsidR="006E7D9C" w:rsidRDefault="006E7D9C" w:rsidP="00596A7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участник, получивший 0 очков в соревновании, получает в зачёт полное время.</w:t>
      </w:r>
    </w:p>
    <w:p w:rsidR="006E7D9C" w:rsidRDefault="006E7D9C" w:rsidP="006E7D9C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D9C" w:rsidRDefault="006E7D9C" w:rsidP="006E7D9C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6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0536D3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ПОДВЕДЕНИЯ ИТОГОВ</w:t>
      </w:r>
    </w:p>
    <w:p w:rsidR="006E7D9C" w:rsidRPr="000536D3" w:rsidRDefault="006E7D9C" w:rsidP="005C4AD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Победители определяются по наибольшей сумме набранных очков. В случае равенства очков преимущество имеет участник, затративший меньшее время на решение композиций.</w:t>
      </w:r>
    </w:p>
    <w:p w:rsidR="006E7D9C" w:rsidRPr="001F2F77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E7D9C" w:rsidRPr="007F787C" w:rsidRDefault="006E7D9C" w:rsidP="006E7D9C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ПОДАЧА ЗАЯВОК НА УЧАСТИЕ</w:t>
      </w:r>
    </w:p>
    <w:p w:rsidR="006E7D9C" w:rsidRPr="007F787C" w:rsidRDefault="006E7D9C" w:rsidP="006E7D9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принимаются до </w:t>
      </w:r>
      <w:r w:rsidR="00203B27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596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2018</w:t>
      </w:r>
      <w:r w:rsidRPr="007F787C">
        <w:rPr>
          <w:rFonts w:ascii="Times New Roman" w:hAnsi="Times New Roman"/>
          <w:sz w:val="24"/>
          <w:szCs w:val="24"/>
        </w:rPr>
        <w:t xml:space="preserve"> года на сайте турнира (www.mosoblchess.ru) посредством заполнения установленной формы. Участники, не прошедшие своевременно предварительную регистрацию, могут быть не допуще</w:t>
      </w:r>
      <w:r>
        <w:rPr>
          <w:rFonts w:ascii="Times New Roman" w:hAnsi="Times New Roman"/>
          <w:sz w:val="24"/>
          <w:szCs w:val="24"/>
        </w:rPr>
        <w:t>ны к соревнованиям оргкомитетом.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В комиссию по допуску предоставляется: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- копия паспорта участника или свидетельства о рождении;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lastRenderedPageBreak/>
        <w:t>- зачетная квалификационная книжка спортсмена;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- оригинал договора о страховании жизни и здоровья от несчастных случаев;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- заявка</w:t>
      </w:r>
      <w:r w:rsidR="005C4AD4">
        <w:rPr>
          <w:rFonts w:ascii="Times New Roman" w:hAnsi="Times New Roman"/>
          <w:sz w:val="24"/>
          <w:szCs w:val="24"/>
        </w:rPr>
        <w:t>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Участники и/или их законные представители несут персональную ответственность за достоверность предоставленных данных.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подаются в мандатную комиссию по месту проведения соревнования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участия в соревновании участники должны заполнить анкету. Собственноручная подпись анкеты является согласием участника на обработку своих персональных данных.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Каждый участник должен иметь при себе паспорт (свидетельство о рождении), с соответствующей пропиской (регист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рацией)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, договор страхования жизни и здоровья от несчастных случаев и болезней.</w:t>
      </w:r>
    </w:p>
    <w:p w:rsidR="006E7D9C" w:rsidRPr="00F73CB9" w:rsidRDefault="006E7D9C" w:rsidP="006E7D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7D9C" w:rsidRPr="007F787C" w:rsidRDefault="006E7D9C" w:rsidP="006E7D9C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ФИНАНСИРОВАНИЯ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За счёт средств Дирекции по организации и проведению спортивных мероприятий и мероприятий по работе с молодёжью выделяется наградная атрибутика: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- медали цвета "золото" ..................................................... </w:t>
      </w:r>
      <w:r w:rsidR="00F91B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 шт.;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- медали цвета "серебро" ................................................... </w:t>
      </w:r>
      <w:r w:rsidR="00F91B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 шт.;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- медали цвета "бронза" ..................................................... </w:t>
      </w:r>
      <w:r w:rsidR="00F91B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 шт.;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грамоты ............................................................................. </w:t>
      </w:r>
      <w:r w:rsidR="00F91BF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 xml:space="preserve"> шт.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счёт средств МОО </w:t>
      </w:r>
      <w:r w:rsidRPr="007F787C">
        <w:rPr>
          <w:rFonts w:ascii="Times New Roman" w:eastAsia="Times New Roman" w:hAnsi="Times New Roman"/>
          <w:sz w:val="24"/>
          <w:szCs w:val="24"/>
          <w:lang w:eastAsia="ru-RU"/>
        </w:rPr>
        <w:t>«Шахматная федерация городского округа Королёв»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предоставляются </w:t>
      </w:r>
      <w:r>
        <w:rPr>
          <w:rFonts w:ascii="Times New Roman" w:hAnsi="Times New Roman"/>
          <w:sz w:val="24"/>
          <w:szCs w:val="24"/>
        </w:rPr>
        <w:t>вещевые призы.</w:t>
      </w:r>
    </w:p>
    <w:p w:rsidR="006E7D9C" w:rsidRPr="007F787C" w:rsidRDefault="006E7D9C" w:rsidP="006E7D9C">
      <w:pPr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Расходы, связанные с командированием участников (проезд, питание, размещение, турнирный взнос) несут командирующие организации, либо сами участники.</w:t>
      </w:r>
    </w:p>
    <w:p w:rsidR="006E7D9C" w:rsidRPr="00F73CB9" w:rsidRDefault="006E7D9C" w:rsidP="006E7D9C">
      <w:pPr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E7D9C" w:rsidRPr="007F787C" w:rsidRDefault="006E7D9C" w:rsidP="006E7D9C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НАГРАЖДЕНИЕ</w:t>
      </w:r>
    </w:p>
    <w:p w:rsidR="006E7D9C" w:rsidRPr="00433B39" w:rsidRDefault="006E7D9C" w:rsidP="006E7D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B39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соревнования в каждой группе награждаются грамотами</w:t>
      </w:r>
      <w:r w:rsidR="005C4A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3B39">
        <w:rPr>
          <w:rFonts w:ascii="Times New Roman" w:eastAsia="Times New Roman" w:hAnsi="Times New Roman"/>
          <w:sz w:val="24"/>
          <w:szCs w:val="24"/>
          <w:lang w:eastAsia="ru-RU"/>
        </w:rPr>
        <w:t>медалями</w:t>
      </w:r>
      <w:r w:rsidR="005C4AD4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вещевыми призами</w:t>
      </w:r>
      <w:r w:rsidRPr="00433B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D9C" w:rsidRPr="00220BB7" w:rsidRDefault="006E7D9C" w:rsidP="006E7D9C">
      <w:pPr>
        <w:pStyle w:val="a8"/>
        <w:widowControl w:val="0"/>
        <w:tabs>
          <w:tab w:val="left" w:pos="1276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0BB7">
        <w:rPr>
          <w:rFonts w:ascii="Times New Roman" w:hAnsi="Times New Roman"/>
          <w:sz w:val="24"/>
          <w:szCs w:val="24"/>
        </w:rPr>
        <w:t>При отсутствии победителя (призера) на церемонии награждения призы не выдаются и в дальнейшем не высылаются.</w:t>
      </w:r>
    </w:p>
    <w:p w:rsidR="006E7D9C" w:rsidRPr="007F787C" w:rsidRDefault="006E7D9C" w:rsidP="006E7D9C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D9C" w:rsidRPr="007F787C" w:rsidRDefault="006E7D9C" w:rsidP="006E7D9C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="005C4A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ОБЕСПЕЧЕНИЕ БЕЗОПАСНОСТИ УЧАСТНИКОВ И ЗРИТЕЛЕЙ</w:t>
      </w:r>
    </w:p>
    <w:p w:rsidR="006E7D9C" w:rsidRPr="007F787C" w:rsidRDefault="006E7D9C" w:rsidP="006E7D9C">
      <w:pPr>
        <w:tabs>
          <w:tab w:val="left" w:pos="1276"/>
        </w:tabs>
        <w:suppressAutoHyphens/>
        <w:spacing w:after="0" w:line="240" w:lineRule="auto"/>
        <w:ind w:left="-567" w:firstLine="127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7F78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и законодательства Российской Федерации (Федеральный закон от 04.1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2.2007 №329-Ф3</w:t>
      </w:r>
      <w:r w:rsidRPr="007F787C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6E7D9C" w:rsidRDefault="006E7D9C" w:rsidP="006E7D9C">
      <w:pPr>
        <w:tabs>
          <w:tab w:val="left" w:pos="1276"/>
        </w:tabs>
        <w:suppressAutoHyphens/>
        <w:spacing w:after="240" w:line="240" w:lineRule="auto"/>
        <w:ind w:left="-567" w:firstLine="127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Ответственным за обеспечение безопасности участников и зрителей в турнирном помещении явл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яется Главный судья соревнования</w:t>
      </w:r>
      <w:r w:rsidRPr="007F787C">
        <w:rPr>
          <w:rFonts w:ascii="Times New Roman" w:eastAsia="Times New Roman" w:hAnsi="Times New Roman"/>
          <w:bCs/>
          <w:sz w:val="24"/>
          <w:szCs w:val="24"/>
          <w:lang w:eastAsia="ru-RU"/>
        </w:rPr>
        <w:t>. Ответственные за безопасность несовершеннолетних участников вне турнирного помещения – сопровождающие лица.</w:t>
      </w:r>
    </w:p>
    <w:p w:rsidR="006E7D9C" w:rsidRPr="007F787C" w:rsidRDefault="006E7D9C" w:rsidP="006E7D9C">
      <w:pPr>
        <w:pStyle w:val="a4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="005C4A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СТРАХОВАНИЕ УЧАСТНИКОВ СОРЕВНОВАНИЯ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 соревнований.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производиться за счет бюджетных, и внебюджетных средств, в соответствии с законодательством Российской Федерации и Московской области.</w:t>
      </w:r>
    </w:p>
    <w:p w:rsidR="006E7D9C" w:rsidRPr="007F787C" w:rsidRDefault="006E7D9C" w:rsidP="006E7D9C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E7D9C" w:rsidRPr="007F787C" w:rsidRDefault="006E7D9C" w:rsidP="006E7D9C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  <w:r w:rsidR="005C4A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F78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F787C">
        <w:rPr>
          <w:rFonts w:ascii="Times New Roman" w:eastAsia="Times New Roman" w:hAnsi="Times New Roman"/>
          <w:b/>
          <w:sz w:val="24"/>
          <w:szCs w:val="24"/>
          <w:lang w:eastAsia="ru-RU"/>
        </w:rPr>
        <w:t>. ДОПОЛНИТЕЛЬНАЯ ИНФОРМАЦИЯ</w:t>
      </w:r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F787C">
        <w:rPr>
          <w:rFonts w:ascii="Times New Roman" w:hAnsi="Times New Roman"/>
          <w:sz w:val="24"/>
          <w:szCs w:val="24"/>
        </w:rPr>
        <w:t xml:space="preserve">Предварительная регистрация на официальном сайте </w:t>
      </w:r>
      <w:proofErr w:type="spellStart"/>
      <w:r w:rsidRPr="007F787C">
        <w:rPr>
          <w:rFonts w:ascii="Times New Roman" w:hAnsi="Times New Roman"/>
          <w:sz w:val="24"/>
          <w:szCs w:val="24"/>
        </w:rPr>
        <w:t>турнира:</w:t>
      </w:r>
      <w:hyperlink r:id="rId9" w:history="1">
        <w:r w:rsidRPr="007F787C">
          <w:rPr>
            <w:rFonts w:ascii="Times New Roman" w:hAnsi="Times New Roman"/>
            <w:b/>
            <w:sz w:val="24"/>
            <w:szCs w:val="24"/>
          </w:rPr>
          <w:t>www.mosoblchess.ru</w:t>
        </w:r>
        <w:proofErr w:type="spellEnd"/>
      </w:hyperlink>
    </w:p>
    <w:p w:rsidR="006E7D9C" w:rsidRPr="007F787C" w:rsidRDefault="006E7D9C" w:rsidP="006E7D9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E7D9C" w:rsidRPr="007F787C" w:rsidRDefault="006E7D9C" w:rsidP="00FF0FCA">
      <w:pPr>
        <w:spacing w:after="0" w:line="240" w:lineRule="auto"/>
        <w:ind w:left="-567" w:firstLine="567"/>
        <w:jc w:val="center"/>
        <w:rPr>
          <w:rStyle w:val="a3"/>
          <w:rFonts w:ascii="Times New Roman" w:hAnsi="Times New Roman"/>
          <w:b/>
          <w:sz w:val="24"/>
          <w:szCs w:val="24"/>
        </w:rPr>
      </w:pPr>
      <w:r w:rsidRPr="007F787C">
        <w:rPr>
          <w:rFonts w:ascii="Times New Roman" w:hAnsi="Times New Roman"/>
          <w:b/>
          <w:sz w:val="24"/>
          <w:szCs w:val="24"/>
        </w:rPr>
        <w:t xml:space="preserve">Общее положение о проведении Московских областных спортивных соревнований по шахматам на </w:t>
      </w:r>
      <w:r>
        <w:rPr>
          <w:rFonts w:ascii="Times New Roman" w:hAnsi="Times New Roman"/>
          <w:b/>
          <w:sz w:val="24"/>
          <w:szCs w:val="24"/>
        </w:rPr>
        <w:t>2018</w:t>
      </w:r>
      <w:r w:rsidRPr="007F787C">
        <w:rPr>
          <w:rFonts w:ascii="Times New Roman" w:hAnsi="Times New Roman"/>
          <w:b/>
          <w:sz w:val="24"/>
          <w:szCs w:val="24"/>
        </w:rPr>
        <w:t xml:space="preserve"> год (КОД </w:t>
      </w:r>
      <w:r w:rsidRPr="00F978E4">
        <w:rPr>
          <w:rFonts w:ascii="Times New Roman" w:eastAsia="Times New Roman" w:hAnsi="Times New Roman"/>
          <w:b/>
          <w:sz w:val="24"/>
          <w:szCs w:val="24"/>
          <w:lang w:eastAsia="ru-RU"/>
        </w:rPr>
        <w:t>0880042511М</w:t>
      </w:r>
      <w:r w:rsidRPr="007F787C">
        <w:rPr>
          <w:rFonts w:ascii="Times New Roman" w:hAnsi="Times New Roman"/>
          <w:b/>
          <w:sz w:val="24"/>
          <w:szCs w:val="24"/>
        </w:rPr>
        <w:t xml:space="preserve">), утверждённое Министерством физической культуры и спорта Московской области, находится на сайте </w:t>
      </w:r>
      <w:hyperlink r:id="rId10" w:history="1">
        <w:r w:rsidRPr="00BC2E3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BC2E3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BC2E3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mosoblchess</w:t>
        </w:r>
        <w:proofErr w:type="spellEnd"/>
        <w:r w:rsidRPr="00BC2E3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BC2E34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E7D9C" w:rsidRPr="007F787C" w:rsidRDefault="006E7D9C" w:rsidP="00FF0FC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D9C" w:rsidRPr="007F787C" w:rsidRDefault="006E7D9C" w:rsidP="00FF0FCA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787C">
        <w:rPr>
          <w:rFonts w:ascii="Times New Roman" w:hAnsi="Times New Roman"/>
          <w:b/>
          <w:sz w:val="24"/>
          <w:szCs w:val="24"/>
        </w:rPr>
        <w:t xml:space="preserve">Все уточнения и дополнения в данное положение вносятся </w:t>
      </w:r>
    </w:p>
    <w:p w:rsidR="006E7D9C" w:rsidRPr="007F787C" w:rsidRDefault="006E7D9C" w:rsidP="00FF0FCA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787C">
        <w:rPr>
          <w:rFonts w:ascii="Times New Roman" w:hAnsi="Times New Roman"/>
          <w:b/>
          <w:sz w:val="24"/>
          <w:szCs w:val="24"/>
        </w:rPr>
        <w:t>регламентом сор</w:t>
      </w:r>
      <w:r>
        <w:rPr>
          <w:rFonts w:ascii="Times New Roman" w:hAnsi="Times New Roman"/>
          <w:b/>
          <w:sz w:val="24"/>
          <w:szCs w:val="24"/>
        </w:rPr>
        <w:t>евнований</w:t>
      </w:r>
    </w:p>
    <w:p w:rsidR="006E7D9C" w:rsidRPr="007F787C" w:rsidRDefault="006E7D9C" w:rsidP="00FF0FCA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7D9C" w:rsidRPr="005C4AD4" w:rsidRDefault="006E7D9C" w:rsidP="00FF0FCA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787C">
        <w:rPr>
          <w:rFonts w:ascii="Times New Roman" w:hAnsi="Times New Roman"/>
          <w:b/>
          <w:sz w:val="24"/>
          <w:szCs w:val="24"/>
        </w:rPr>
        <w:t>Данное положение является офиц</w:t>
      </w:r>
      <w:r>
        <w:rPr>
          <w:rFonts w:ascii="Times New Roman" w:hAnsi="Times New Roman"/>
          <w:b/>
          <w:sz w:val="24"/>
          <w:szCs w:val="24"/>
        </w:rPr>
        <w:t>иальным вызовом на соревновани</w:t>
      </w:r>
      <w:r w:rsidR="005C4AD4">
        <w:rPr>
          <w:rFonts w:ascii="Times New Roman" w:hAnsi="Times New Roman"/>
          <w:b/>
          <w:sz w:val="24"/>
          <w:szCs w:val="24"/>
        </w:rPr>
        <w:t>е</w:t>
      </w:r>
    </w:p>
    <w:p w:rsidR="006E7D9C" w:rsidRDefault="006E7D9C" w:rsidP="006E7D9C">
      <w:pPr>
        <w:pStyle w:val="a4"/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6E7D9C" w:rsidSect="00FF0FCA">
      <w:footerReference w:type="default" r:id="rId11"/>
      <w:pgSz w:w="11906" w:h="16838"/>
      <w:pgMar w:top="709" w:right="707" w:bottom="28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F7" w:rsidRDefault="005952F7">
      <w:pPr>
        <w:spacing w:after="0" w:line="240" w:lineRule="auto"/>
      </w:pPr>
      <w:r>
        <w:separator/>
      </w:r>
    </w:p>
  </w:endnote>
  <w:endnote w:type="continuationSeparator" w:id="0">
    <w:p w:rsidR="005952F7" w:rsidRDefault="0059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839022"/>
      <w:docPartObj>
        <w:docPartGallery w:val="Page Numbers (Bottom of Page)"/>
        <w:docPartUnique/>
      </w:docPartObj>
    </w:sdtPr>
    <w:sdtEndPr/>
    <w:sdtContent>
      <w:p w:rsidR="00A477EB" w:rsidRDefault="006E7D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27">
          <w:rPr>
            <w:noProof/>
          </w:rPr>
          <w:t>3</w:t>
        </w:r>
        <w:r>
          <w:fldChar w:fldCharType="end"/>
        </w:r>
      </w:p>
    </w:sdtContent>
  </w:sdt>
  <w:p w:rsidR="00A477EB" w:rsidRDefault="005952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F7" w:rsidRDefault="005952F7">
      <w:pPr>
        <w:spacing w:after="0" w:line="240" w:lineRule="auto"/>
      </w:pPr>
      <w:r>
        <w:separator/>
      </w:r>
    </w:p>
  </w:footnote>
  <w:footnote w:type="continuationSeparator" w:id="0">
    <w:p w:rsidR="005952F7" w:rsidRDefault="00595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C"/>
    <w:rsid w:val="001D0FA0"/>
    <w:rsid w:val="001D4F9A"/>
    <w:rsid w:val="00203B27"/>
    <w:rsid w:val="00213010"/>
    <w:rsid w:val="00437749"/>
    <w:rsid w:val="00553356"/>
    <w:rsid w:val="005952F7"/>
    <w:rsid w:val="00596A72"/>
    <w:rsid w:val="005C4AD4"/>
    <w:rsid w:val="006E7D9C"/>
    <w:rsid w:val="007566DC"/>
    <w:rsid w:val="00811ECD"/>
    <w:rsid w:val="00944CD5"/>
    <w:rsid w:val="009B7E20"/>
    <w:rsid w:val="009E271B"/>
    <w:rsid w:val="00A21ED7"/>
    <w:rsid w:val="00AD7388"/>
    <w:rsid w:val="00BC2E34"/>
    <w:rsid w:val="00C03B5D"/>
    <w:rsid w:val="00D25C6F"/>
    <w:rsid w:val="00D55B05"/>
    <w:rsid w:val="00F16D7D"/>
    <w:rsid w:val="00F91BFB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9C"/>
    <w:rPr>
      <w:color w:val="0000FF"/>
      <w:u w:val="single"/>
    </w:rPr>
  </w:style>
  <w:style w:type="paragraph" w:styleId="a4">
    <w:name w:val="No Spacing"/>
    <w:uiPriority w:val="1"/>
    <w:qFormat/>
    <w:rsid w:val="006E7D9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E7D9C"/>
    <w:rPr>
      <w:b/>
      <w:bCs/>
    </w:rPr>
  </w:style>
  <w:style w:type="paragraph" w:styleId="a6">
    <w:name w:val="footer"/>
    <w:basedOn w:val="a"/>
    <w:link w:val="a7"/>
    <w:uiPriority w:val="99"/>
    <w:rsid w:val="006E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D9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E7D9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E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E7D9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756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F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0F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9C"/>
    <w:rPr>
      <w:color w:val="0000FF"/>
      <w:u w:val="single"/>
    </w:rPr>
  </w:style>
  <w:style w:type="paragraph" w:styleId="a4">
    <w:name w:val="No Spacing"/>
    <w:uiPriority w:val="1"/>
    <w:qFormat/>
    <w:rsid w:val="006E7D9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E7D9C"/>
    <w:rPr>
      <w:b/>
      <w:bCs/>
    </w:rPr>
  </w:style>
  <w:style w:type="paragraph" w:styleId="a6">
    <w:name w:val="footer"/>
    <w:basedOn w:val="a"/>
    <w:link w:val="a7"/>
    <w:uiPriority w:val="99"/>
    <w:rsid w:val="006E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D9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E7D9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E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E7D9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756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F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0F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soblch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obl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Владимир</cp:lastModifiedBy>
  <cp:revision>3</cp:revision>
  <dcterms:created xsi:type="dcterms:W3CDTF">2018-12-03T12:20:00Z</dcterms:created>
  <dcterms:modified xsi:type="dcterms:W3CDTF">2018-12-03T13:04:00Z</dcterms:modified>
</cp:coreProperties>
</file>